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71B6B" w14:textId="77777777" w:rsidR="000A2455" w:rsidRPr="009579F7" w:rsidRDefault="00550DDC" w:rsidP="000A2455">
      <w:pPr>
        <w:ind w:firstLine="4111"/>
        <w:jc w:val="both"/>
      </w:pPr>
      <w:r w:rsidRPr="009579F7">
        <w:rPr>
          <w:b/>
        </w:rPr>
        <w:t>УТВЕРЖДЕНО</w:t>
      </w:r>
      <w:r w:rsidR="000A2455" w:rsidRPr="000A2455">
        <w:rPr>
          <w:b/>
        </w:rPr>
        <w:t xml:space="preserve"> </w:t>
      </w:r>
      <w:r w:rsidR="000A2455">
        <w:rPr>
          <w:b/>
        </w:rPr>
        <w:t xml:space="preserve">         </w:t>
      </w:r>
    </w:p>
    <w:p w14:paraId="1BA3B995" w14:textId="77777777" w:rsidR="00550DDC" w:rsidRPr="009579F7" w:rsidRDefault="00550DDC" w:rsidP="000A2455">
      <w:pPr>
        <w:ind w:firstLine="4111"/>
        <w:jc w:val="both"/>
      </w:pPr>
      <w:r w:rsidRPr="009579F7">
        <w:t>Общим собранием</w:t>
      </w:r>
    </w:p>
    <w:p w14:paraId="73133735" w14:textId="77777777" w:rsidR="00550DDC" w:rsidRDefault="00550DDC" w:rsidP="000A2455">
      <w:pPr>
        <w:ind w:firstLine="4111"/>
        <w:jc w:val="both"/>
      </w:pPr>
      <w:r w:rsidRPr="009579F7">
        <w:t>Некоммерческого Партнерства</w:t>
      </w:r>
    </w:p>
    <w:p w14:paraId="4339E14B" w14:textId="77777777" w:rsidR="009A0AA1" w:rsidRPr="009A0AA1" w:rsidRDefault="009A0AA1" w:rsidP="000A2455">
      <w:pPr>
        <w:ind w:firstLine="4111"/>
        <w:jc w:val="both"/>
        <w:rPr>
          <w:sz w:val="22"/>
          <w:szCs w:val="22"/>
        </w:rPr>
      </w:pPr>
      <w:r>
        <w:rPr>
          <w:sz w:val="22"/>
          <w:szCs w:val="22"/>
        </w:rPr>
        <w:t>«Тверское объединение проектировщиков»</w:t>
      </w:r>
    </w:p>
    <w:p w14:paraId="1E84C999" w14:textId="77777777" w:rsidR="00550DDC" w:rsidRPr="009579F7" w:rsidRDefault="00550DDC" w:rsidP="000A2455">
      <w:pPr>
        <w:ind w:firstLine="4111"/>
        <w:jc w:val="both"/>
        <w:rPr>
          <w:b/>
        </w:rPr>
      </w:pPr>
      <w:r w:rsidRPr="009579F7">
        <w:t>Протокол от «28» октября 2009 г. № 3</w:t>
      </w:r>
    </w:p>
    <w:p w14:paraId="6736B3C5" w14:textId="77777777" w:rsidR="00550DDC" w:rsidRDefault="00550DDC" w:rsidP="000A2455">
      <w:pPr>
        <w:ind w:firstLine="4111"/>
        <w:jc w:val="both"/>
        <w:rPr>
          <w:b/>
        </w:rPr>
      </w:pPr>
    </w:p>
    <w:p w14:paraId="389B6775" w14:textId="77777777" w:rsidR="00550DDC" w:rsidRPr="009579F7" w:rsidRDefault="00550DDC" w:rsidP="000A2455">
      <w:pPr>
        <w:ind w:firstLine="4111"/>
        <w:jc w:val="both"/>
      </w:pPr>
      <w:r w:rsidRPr="009579F7">
        <w:rPr>
          <w:b/>
        </w:rPr>
        <w:t>УТВЕРЖДЕНО</w:t>
      </w:r>
      <w:r>
        <w:rPr>
          <w:b/>
        </w:rPr>
        <w:t xml:space="preserve"> в новой редакции</w:t>
      </w:r>
    </w:p>
    <w:p w14:paraId="3CDCB3A5" w14:textId="77777777" w:rsidR="00550DDC" w:rsidRPr="009579F7" w:rsidRDefault="00550DDC" w:rsidP="000A2455">
      <w:pPr>
        <w:ind w:firstLine="4111"/>
        <w:jc w:val="both"/>
      </w:pPr>
      <w:r w:rsidRPr="009579F7">
        <w:t>Общим собранием</w:t>
      </w:r>
    </w:p>
    <w:p w14:paraId="79E486FF" w14:textId="77777777" w:rsidR="009A0AA1" w:rsidRDefault="00550DDC" w:rsidP="000A2455">
      <w:pPr>
        <w:ind w:firstLine="4111"/>
        <w:jc w:val="both"/>
      </w:pPr>
      <w:r w:rsidRPr="009579F7">
        <w:t>Некоммерческого Партнерства</w:t>
      </w:r>
    </w:p>
    <w:p w14:paraId="4F1BDE78" w14:textId="77777777" w:rsidR="00550DDC" w:rsidRPr="009579F7" w:rsidRDefault="00550DDC" w:rsidP="000A2455">
      <w:pPr>
        <w:ind w:firstLine="4111"/>
        <w:jc w:val="both"/>
      </w:pPr>
      <w:r w:rsidRPr="009579F7">
        <w:t xml:space="preserve"> «Саморегулируемая организация</w:t>
      </w:r>
    </w:p>
    <w:p w14:paraId="7B3288EB" w14:textId="77777777" w:rsidR="00550DDC" w:rsidRPr="009579F7" w:rsidRDefault="00550DDC" w:rsidP="000A2455">
      <w:pPr>
        <w:ind w:firstLine="4111"/>
        <w:jc w:val="both"/>
      </w:pPr>
      <w:r w:rsidRPr="009579F7">
        <w:t>«Тверское объединение проектировщиков»»</w:t>
      </w:r>
    </w:p>
    <w:p w14:paraId="5CBB8BB7" w14:textId="77777777" w:rsidR="00A23B96" w:rsidRPr="0002686F" w:rsidRDefault="00550DDC" w:rsidP="000A2455">
      <w:pPr>
        <w:tabs>
          <w:tab w:val="left" w:pos="6645"/>
        </w:tabs>
        <w:ind w:firstLine="4111"/>
        <w:jc w:val="both"/>
        <w:rPr>
          <w:sz w:val="28"/>
          <w:szCs w:val="28"/>
        </w:rPr>
      </w:pPr>
      <w:r w:rsidRPr="009579F7">
        <w:t>Протокол  от «</w:t>
      </w:r>
      <w:r>
        <w:t>02</w:t>
      </w:r>
      <w:r w:rsidRPr="009579F7">
        <w:t xml:space="preserve">» </w:t>
      </w:r>
      <w:r>
        <w:t>июня</w:t>
      </w:r>
      <w:r w:rsidRPr="009579F7">
        <w:t xml:space="preserve"> 2010 г. № </w:t>
      </w:r>
      <w:r>
        <w:t>2</w:t>
      </w:r>
    </w:p>
    <w:p w14:paraId="21EBDE7F" w14:textId="77777777" w:rsidR="000A2455" w:rsidRDefault="000A2455" w:rsidP="000A2455">
      <w:pPr>
        <w:ind w:firstLine="4111"/>
        <w:jc w:val="both"/>
        <w:rPr>
          <w:b/>
        </w:rPr>
      </w:pPr>
    </w:p>
    <w:p w14:paraId="70C38101" w14:textId="77777777" w:rsidR="009A0AA1" w:rsidRDefault="000A2455" w:rsidP="000A2455">
      <w:pPr>
        <w:ind w:firstLine="4111"/>
        <w:jc w:val="both"/>
        <w:rPr>
          <w:b/>
          <w:sz w:val="28"/>
          <w:szCs w:val="28"/>
        </w:rPr>
      </w:pPr>
      <w:bookmarkStart w:id="0" w:name="_Hlk46216755"/>
      <w:r>
        <w:rPr>
          <w:b/>
        </w:rPr>
        <w:t>УТВЕР</w:t>
      </w:r>
      <w:r w:rsidRPr="009579F7">
        <w:rPr>
          <w:b/>
        </w:rPr>
        <w:t>ЖДЕНО</w:t>
      </w:r>
      <w:r>
        <w:rPr>
          <w:b/>
        </w:rPr>
        <w:t xml:space="preserve"> в новой редакции</w:t>
      </w:r>
    </w:p>
    <w:p w14:paraId="1738FF86" w14:textId="77777777" w:rsidR="00A23B96" w:rsidRPr="00CB6BBE" w:rsidRDefault="00A23B96" w:rsidP="000A2455">
      <w:pPr>
        <w:ind w:firstLine="4111"/>
        <w:jc w:val="both"/>
      </w:pPr>
      <w:r w:rsidRPr="00CB6BBE">
        <w:t>Общим собранием</w:t>
      </w:r>
    </w:p>
    <w:p w14:paraId="00AF6A69" w14:textId="77777777" w:rsidR="00A23B96" w:rsidRDefault="00A23B96" w:rsidP="000A2455">
      <w:pPr>
        <w:ind w:firstLine="4111"/>
        <w:jc w:val="both"/>
      </w:pPr>
      <w:r w:rsidRPr="00CB6BBE">
        <w:t>Некоммерческого Партнерства</w:t>
      </w:r>
    </w:p>
    <w:p w14:paraId="6491F07F" w14:textId="77777777" w:rsidR="00A23B96" w:rsidRPr="00CB6BBE" w:rsidRDefault="00A23B96" w:rsidP="000A2455">
      <w:pPr>
        <w:ind w:firstLine="4111"/>
        <w:jc w:val="both"/>
      </w:pPr>
      <w:r>
        <w:t>«Саморегулируемая организация</w:t>
      </w:r>
    </w:p>
    <w:p w14:paraId="4DC41460" w14:textId="77777777" w:rsidR="00A23B96" w:rsidRPr="00CB6BBE" w:rsidRDefault="00A23B96" w:rsidP="000A2455">
      <w:pPr>
        <w:ind w:firstLine="4111"/>
        <w:jc w:val="both"/>
      </w:pPr>
      <w:r>
        <w:t>«</w:t>
      </w:r>
      <w:r w:rsidRPr="00CB6BBE">
        <w:t>Тверское объединение проектировщиков</w:t>
      </w:r>
      <w:r>
        <w:t>»»</w:t>
      </w:r>
    </w:p>
    <w:p w14:paraId="764E7CD1" w14:textId="77777777" w:rsidR="00A23B96" w:rsidRPr="00CB6BBE" w:rsidRDefault="00A23B96" w:rsidP="000A2455">
      <w:pPr>
        <w:ind w:firstLine="4111"/>
        <w:jc w:val="both"/>
      </w:pPr>
      <w:r w:rsidRPr="00CB6BBE">
        <w:t>Протокол от «</w:t>
      </w:r>
      <w:r>
        <w:t>14</w:t>
      </w:r>
      <w:r w:rsidRPr="00CB6BBE">
        <w:t xml:space="preserve">» </w:t>
      </w:r>
      <w:r>
        <w:t>сентября</w:t>
      </w:r>
      <w:r w:rsidRPr="00CB6BBE">
        <w:t xml:space="preserve"> 20</w:t>
      </w:r>
      <w:r>
        <w:t>10</w:t>
      </w:r>
      <w:r w:rsidRPr="00CB6BBE">
        <w:t xml:space="preserve"> г. № </w:t>
      </w:r>
      <w:bookmarkEnd w:id="0"/>
      <w:r>
        <w:t>3</w:t>
      </w:r>
    </w:p>
    <w:p w14:paraId="3C1744E1" w14:textId="4ED08999" w:rsidR="00A23B96" w:rsidRDefault="00316522" w:rsidP="00A23B9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14:paraId="431E57EE" w14:textId="77777777" w:rsidR="00316522" w:rsidRDefault="00316522" w:rsidP="003165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>
        <w:rPr>
          <w:b/>
        </w:rPr>
        <w:t>УТВЕР</w:t>
      </w:r>
      <w:r w:rsidRPr="009579F7">
        <w:rPr>
          <w:b/>
        </w:rPr>
        <w:t>ЖДЕНО</w:t>
      </w:r>
      <w:r>
        <w:rPr>
          <w:b/>
        </w:rPr>
        <w:t xml:space="preserve"> в новой редакции</w:t>
      </w:r>
    </w:p>
    <w:p w14:paraId="7E20163B" w14:textId="77777777" w:rsidR="00316522" w:rsidRPr="00CB6BBE" w:rsidRDefault="00316522" w:rsidP="00316522">
      <w:pPr>
        <w:ind w:firstLine="4111"/>
        <w:jc w:val="both"/>
      </w:pPr>
      <w:r w:rsidRPr="00CB6BBE">
        <w:t>Общим собранием</w:t>
      </w:r>
    </w:p>
    <w:p w14:paraId="5053ECA3" w14:textId="6F4D6D02" w:rsidR="00316522" w:rsidRPr="00CB6BBE" w:rsidRDefault="00C73269" w:rsidP="00316522">
      <w:pPr>
        <w:ind w:firstLine="4111"/>
        <w:jc w:val="both"/>
      </w:pPr>
      <w:r>
        <w:t>а</w:t>
      </w:r>
      <w:r w:rsidR="00316522">
        <w:t>ссоциации «Саморегулируемая организация</w:t>
      </w:r>
    </w:p>
    <w:p w14:paraId="3EA9F771" w14:textId="77777777" w:rsidR="00316522" w:rsidRPr="00CB6BBE" w:rsidRDefault="00316522" w:rsidP="00316522">
      <w:pPr>
        <w:ind w:firstLine="4111"/>
        <w:jc w:val="both"/>
      </w:pPr>
      <w:r>
        <w:t>«</w:t>
      </w:r>
      <w:r w:rsidRPr="00CB6BBE">
        <w:t>Тверское объединение проектировщиков</w:t>
      </w:r>
      <w:r>
        <w:t>»»</w:t>
      </w:r>
    </w:p>
    <w:p w14:paraId="313B9DA8" w14:textId="08E2A282" w:rsidR="00316522" w:rsidRPr="00316522" w:rsidRDefault="00316522" w:rsidP="00316522">
      <w:pPr>
        <w:spacing w:line="360" w:lineRule="auto"/>
      </w:pPr>
      <w:r>
        <w:t xml:space="preserve">                                                                     </w:t>
      </w:r>
      <w:r w:rsidRPr="00CB6BBE">
        <w:t>Протокол от «</w:t>
      </w:r>
      <w:r>
        <w:t>23</w:t>
      </w:r>
      <w:r w:rsidRPr="00CB6BBE">
        <w:t xml:space="preserve">» </w:t>
      </w:r>
      <w:r>
        <w:t>апреля</w:t>
      </w:r>
      <w:r w:rsidRPr="00CB6BBE">
        <w:t xml:space="preserve"> 20</w:t>
      </w:r>
      <w:r>
        <w:t>20</w:t>
      </w:r>
      <w:r w:rsidRPr="00CB6BBE">
        <w:t xml:space="preserve"> г. № </w:t>
      </w:r>
      <w:r w:rsidRPr="00316522">
        <w:rPr>
          <w:bCs/>
          <w:sz w:val="28"/>
          <w:szCs w:val="28"/>
        </w:rPr>
        <w:t>1</w:t>
      </w:r>
    </w:p>
    <w:p w14:paraId="65CD57D8" w14:textId="77777777" w:rsidR="00316522" w:rsidRDefault="00316522" w:rsidP="00A23B96">
      <w:pPr>
        <w:spacing w:before="100" w:beforeAutospacing="1" w:after="100" w:afterAutospacing="1" w:line="360" w:lineRule="auto"/>
        <w:jc w:val="center"/>
        <w:rPr>
          <w:b/>
          <w:sz w:val="32"/>
          <w:szCs w:val="32"/>
        </w:rPr>
      </w:pPr>
    </w:p>
    <w:p w14:paraId="63BA3564" w14:textId="798105ED" w:rsidR="00A23B96" w:rsidRPr="006E33B9" w:rsidRDefault="00A23B96" w:rsidP="00A23B96">
      <w:pPr>
        <w:spacing w:before="100" w:beforeAutospacing="1" w:after="100" w:afterAutospacing="1" w:line="360" w:lineRule="auto"/>
        <w:jc w:val="center"/>
        <w:rPr>
          <w:b/>
          <w:sz w:val="32"/>
          <w:szCs w:val="32"/>
        </w:rPr>
      </w:pPr>
      <w:r w:rsidRPr="006E33B9">
        <w:rPr>
          <w:b/>
          <w:sz w:val="32"/>
          <w:szCs w:val="32"/>
        </w:rPr>
        <w:t>ПОЛОЖЕНИЕ</w:t>
      </w:r>
    </w:p>
    <w:p w14:paraId="799F2C5E" w14:textId="77777777" w:rsidR="00A23B96" w:rsidRPr="000A2455" w:rsidRDefault="00A23B96" w:rsidP="00A23B96">
      <w:pPr>
        <w:jc w:val="center"/>
        <w:rPr>
          <w:b/>
          <w:color w:val="FF0000"/>
          <w:sz w:val="28"/>
          <w:szCs w:val="28"/>
        </w:rPr>
      </w:pPr>
      <w:r>
        <w:rPr>
          <w:b/>
        </w:rPr>
        <w:t xml:space="preserve">О ПРЕЗИДЕНТЕ </w:t>
      </w:r>
      <w:r w:rsidR="005F49DD">
        <w:rPr>
          <w:b/>
        </w:rPr>
        <w:t>АССОЦИАЦИИ</w:t>
      </w:r>
      <w:r w:rsidRPr="000A2455">
        <w:rPr>
          <w:b/>
          <w:color w:val="FF0000"/>
          <w:sz w:val="28"/>
          <w:szCs w:val="28"/>
        </w:rPr>
        <w:t xml:space="preserve"> </w:t>
      </w:r>
    </w:p>
    <w:p w14:paraId="6A7619B1" w14:textId="77777777" w:rsidR="00A23B96" w:rsidRPr="005F49DD" w:rsidRDefault="00A23B96" w:rsidP="00A23B96">
      <w:pPr>
        <w:jc w:val="center"/>
        <w:rPr>
          <w:b/>
        </w:rPr>
      </w:pPr>
      <w:r w:rsidRPr="005F49DD">
        <w:rPr>
          <w:b/>
        </w:rPr>
        <w:t>«САМОРЕГУЛИРУЕМАЯ ОРГАНИЗАЦИЯ</w:t>
      </w:r>
    </w:p>
    <w:p w14:paraId="4FC48BC4" w14:textId="77777777" w:rsidR="00A23B96" w:rsidRPr="005F49DD" w:rsidRDefault="00A23B96" w:rsidP="00A23B96">
      <w:pPr>
        <w:jc w:val="center"/>
        <w:rPr>
          <w:b/>
        </w:rPr>
      </w:pPr>
      <w:r w:rsidRPr="005F49DD">
        <w:rPr>
          <w:b/>
        </w:rPr>
        <w:t>«ТВЕРСКОЕ ОБЪЕДИНЕНИЕ ПРОЕКТИРОВЩИКОВ»</w:t>
      </w:r>
    </w:p>
    <w:p w14:paraId="4232D0B2" w14:textId="77777777" w:rsidR="00A23B96" w:rsidRPr="000A2455" w:rsidRDefault="00A23B96" w:rsidP="00A23B96">
      <w:pPr>
        <w:spacing w:before="100" w:beforeAutospacing="1" w:after="100" w:afterAutospacing="1" w:line="360" w:lineRule="auto"/>
        <w:ind w:firstLine="540"/>
        <w:rPr>
          <w:color w:val="FF0000"/>
          <w:sz w:val="28"/>
          <w:szCs w:val="28"/>
        </w:rPr>
      </w:pPr>
    </w:p>
    <w:p w14:paraId="327D051F" w14:textId="77777777" w:rsidR="00A23B96" w:rsidRPr="003B3B5E" w:rsidRDefault="00A23B96" w:rsidP="00A23B96">
      <w:pPr>
        <w:spacing w:before="100" w:beforeAutospacing="1" w:after="100" w:afterAutospacing="1" w:line="360" w:lineRule="auto"/>
        <w:ind w:firstLine="540"/>
        <w:rPr>
          <w:sz w:val="28"/>
          <w:szCs w:val="28"/>
        </w:rPr>
      </w:pPr>
    </w:p>
    <w:p w14:paraId="4DC26530" w14:textId="77777777" w:rsidR="009940F1" w:rsidRDefault="009940F1" w:rsidP="00A23B96">
      <w:pPr>
        <w:jc w:val="center"/>
        <w:rPr>
          <w:b/>
        </w:rPr>
      </w:pPr>
    </w:p>
    <w:p w14:paraId="35B0C605" w14:textId="77777777" w:rsidR="009940F1" w:rsidRDefault="009940F1" w:rsidP="00A23B96">
      <w:pPr>
        <w:jc w:val="center"/>
        <w:rPr>
          <w:b/>
        </w:rPr>
      </w:pPr>
    </w:p>
    <w:p w14:paraId="59A970A7" w14:textId="77777777" w:rsidR="009940F1" w:rsidRDefault="009940F1" w:rsidP="00A23B96">
      <w:pPr>
        <w:jc w:val="center"/>
        <w:rPr>
          <w:b/>
        </w:rPr>
      </w:pPr>
    </w:p>
    <w:p w14:paraId="54539168" w14:textId="06B41EE5" w:rsidR="009940F1" w:rsidRDefault="009940F1" w:rsidP="00A23B96">
      <w:pPr>
        <w:jc w:val="center"/>
        <w:rPr>
          <w:b/>
        </w:rPr>
      </w:pPr>
    </w:p>
    <w:p w14:paraId="4711D84F" w14:textId="77777777" w:rsidR="00316522" w:rsidRDefault="00316522" w:rsidP="00A23B96">
      <w:pPr>
        <w:jc w:val="center"/>
        <w:rPr>
          <w:b/>
        </w:rPr>
      </w:pPr>
    </w:p>
    <w:p w14:paraId="24FE1B59" w14:textId="77777777" w:rsidR="009940F1" w:rsidRDefault="009940F1" w:rsidP="00A23B96">
      <w:pPr>
        <w:jc w:val="center"/>
        <w:rPr>
          <w:b/>
        </w:rPr>
      </w:pPr>
    </w:p>
    <w:p w14:paraId="436BF3A2" w14:textId="77777777" w:rsidR="009940F1" w:rsidRDefault="009940F1" w:rsidP="00A23B96">
      <w:pPr>
        <w:jc w:val="center"/>
        <w:rPr>
          <w:b/>
        </w:rPr>
      </w:pPr>
    </w:p>
    <w:p w14:paraId="1F6E6093" w14:textId="77777777" w:rsidR="009C7B53" w:rsidRDefault="009C7B53" w:rsidP="00A23B96">
      <w:pPr>
        <w:jc w:val="center"/>
        <w:rPr>
          <w:b/>
        </w:rPr>
      </w:pPr>
    </w:p>
    <w:p w14:paraId="687BAF42" w14:textId="77777777" w:rsidR="00A23B96" w:rsidRPr="00195FF9" w:rsidRDefault="00A23B96" w:rsidP="00A23B96">
      <w:pPr>
        <w:jc w:val="center"/>
        <w:rPr>
          <w:b/>
        </w:rPr>
      </w:pPr>
      <w:r w:rsidRPr="00195FF9">
        <w:rPr>
          <w:b/>
        </w:rPr>
        <w:t>ТВЕРЬ 20</w:t>
      </w:r>
      <w:r w:rsidR="005F49DD" w:rsidRPr="00195FF9">
        <w:rPr>
          <w:b/>
        </w:rPr>
        <w:t>2</w:t>
      </w:r>
      <w:r w:rsidRPr="00195FF9">
        <w:rPr>
          <w:b/>
        </w:rPr>
        <w:t>0</w:t>
      </w:r>
    </w:p>
    <w:p w14:paraId="6BFF583B" w14:textId="77777777" w:rsidR="000A2455" w:rsidRPr="000A2455" w:rsidRDefault="000A2455" w:rsidP="00A23B96">
      <w:pPr>
        <w:jc w:val="center"/>
        <w:rPr>
          <w:b/>
          <w:color w:val="FF0000"/>
        </w:rPr>
      </w:pPr>
    </w:p>
    <w:p w14:paraId="3DE8C6CB" w14:textId="77777777" w:rsidR="00A23B96" w:rsidRDefault="00A23B96" w:rsidP="00A23B96">
      <w:pPr>
        <w:tabs>
          <w:tab w:val="left" w:pos="2552"/>
          <w:tab w:val="left" w:pos="2694"/>
        </w:tabs>
        <w:ind w:firstLine="539"/>
        <w:jc w:val="both"/>
      </w:pPr>
      <w:r w:rsidRPr="006E33B9">
        <w:t xml:space="preserve">Настоящее Положение определяет статус, функции и полномочия </w:t>
      </w:r>
      <w:r w:rsidR="005F49DD">
        <w:t>п</w:t>
      </w:r>
      <w:r>
        <w:t>резидента</w:t>
      </w:r>
      <w:r w:rsidRPr="006E33B9">
        <w:t xml:space="preserve"> </w:t>
      </w:r>
      <w:r w:rsidR="005F49DD">
        <w:t>ассоциации «</w:t>
      </w:r>
      <w:r>
        <w:t>Саморегулируемая организация «Тверское объединение проектировщиков»</w:t>
      </w:r>
      <w:r w:rsidR="005F49DD">
        <w:t xml:space="preserve"> </w:t>
      </w:r>
      <w:r>
        <w:t xml:space="preserve">, </w:t>
      </w:r>
      <w:r w:rsidRPr="006E33B9">
        <w:t>порядок избрания и досрочного прекращения его полномочий, а также порядок взаимодействия с иными органами и структурными подразделениям</w:t>
      </w:r>
      <w:r>
        <w:t xml:space="preserve">и </w:t>
      </w:r>
      <w:r w:rsidR="005F49DD">
        <w:t xml:space="preserve">ассоциации  «Саморегулируемая  организация </w:t>
      </w:r>
      <w:r>
        <w:t xml:space="preserve">«Тверское объединение проектировщиков» (далее – </w:t>
      </w:r>
      <w:r w:rsidR="005F49DD">
        <w:t>Ассоциация</w:t>
      </w:r>
      <w:r>
        <w:t>).</w:t>
      </w:r>
    </w:p>
    <w:p w14:paraId="261F4139" w14:textId="77777777" w:rsidR="00A23B96" w:rsidRDefault="00A23B96" w:rsidP="00A23B96">
      <w:pPr>
        <w:tabs>
          <w:tab w:val="left" w:pos="2552"/>
          <w:tab w:val="left" w:pos="2694"/>
        </w:tabs>
        <w:ind w:firstLine="539"/>
        <w:jc w:val="both"/>
      </w:pPr>
    </w:p>
    <w:p w14:paraId="1815FBA1" w14:textId="77777777" w:rsidR="00A23B96" w:rsidRDefault="00A23B96" w:rsidP="00A23B96">
      <w:pPr>
        <w:tabs>
          <w:tab w:val="left" w:pos="2694"/>
        </w:tabs>
        <w:ind w:firstLine="539"/>
        <w:jc w:val="center"/>
        <w:rPr>
          <w:b/>
        </w:rPr>
      </w:pPr>
      <w:r w:rsidRPr="006E33B9">
        <w:rPr>
          <w:b/>
        </w:rPr>
        <w:t xml:space="preserve">1. Статус </w:t>
      </w:r>
      <w:r w:rsidR="005F49DD">
        <w:rPr>
          <w:b/>
        </w:rPr>
        <w:t>п</w:t>
      </w:r>
      <w:r>
        <w:rPr>
          <w:b/>
        </w:rPr>
        <w:t xml:space="preserve">резидента </w:t>
      </w:r>
      <w:r w:rsidR="005F49DD">
        <w:rPr>
          <w:b/>
        </w:rPr>
        <w:t>Ассоциации</w:t>
      </w:r>
    </w:p>
    <w:p w14:paraId="1E6313C0" w14:textId="77777777" w:rsidR="00A23B96" w:rsidRPr="006E33B9" w:rsidRDefault="00A23B96" w:rsidP="00A23B96">
      <w:pPr>
        <w:ind w:firstLine="539"/>
        <w:jc w:val="both"/>
        <w:rPr>
          <w:b/>
        </w:rPr>
      </w:pPr>
    </w:p>
    <w:p w14:paraId="59F9726F" w14:textId="77777777" w:rsidR="00A23B96" w:rsidRDefault="00A23B96" w:rsidP="00A23B96">
      <w:pPr>
        <w:jc w:val="both"/>
      </w:pPr>
      <w:r w:rsidRPr="006E33B9">
        <w:t xml:space="preserve">1.1. </w:t>
      </w:r>
      <w:r>
        <w:t>Президент</w:t>
      </w:r>
      <w:r w:rsidRPr="006E33B9">
        <w:t xml:space="preserve"> </w:t>
      </w:r>
      <w:r w:rsidR="005F49DD">
        <w:t>Ассоциации</w:t>
      </w:r>
      <w:r w:rsidRPr="006E33B9">
        <w:t xml:space="preserve"> является руководителем постоянно действующего коллегиального органа управления </w:t>
      </w:r>
      <w:r w:rsidR="005F49DD">
        <w:t>Ассоциации</w:t>
      </w:r>
      <w:r w:rsidRPr="006E33B9">
        <w:t xml:space="preserve">. </w:t>
      </w:r>
      <w:r>
        <w:t>Президент</w:t>
      </w:r>
      <w:r w:rsidRPr="006E33B9">
        <w:t xml:space="preserve">  подотчетен Общему собранию и в своей деятельности руководствуется законодательством Российской Федерации, Уставом </w:t>
      </w:r>
      <w:r w:rsidR="005F49DD">
        <w:t>Ассоциации</w:t>
      </w:r>
      <w:r w:rsidRPr="006E33B9">
        <w:t xml:space="preserve">, решениями Общего собрания </w:t>
      </w:r>
      <w:r w:rsidR="005F49DD">
        <w:t>Ассоциации</w:t>
      </w:r>
      <w:r w:rsidRPr="006E33B9">
        <w:t xml:space="preserve">, настоящим </w:t>
      </w:r>
      <w:r w:rsidR="005F49DD">
        <w:t>П</w:t>
      </w:r>
      <w:r w:rsidRPr="006E33B9">
        <w:t xml:space="preserve">оложением, прочими </w:t>
      </w:r>
      <w:r w:rsidR="005F49DD">
        <w:t>документами</w:t>
      </w:r>
      <w:r w:rsidRPr="006E33B9">
        <w:t xml:space="preserve"> об органах </w:t>
      </w:r>
      <w:r w:rsidR="005F49DD">
        <w:t>Ассоциации</w:t>
      </w:r>
      <w:r w:rsidRPr="006E33B9">
        <w:t xml:space="preserve"> и решениями </w:t>
      </w:r>
      <w:r w:rsidR="005F49DD">
        <w:t>п</w:t>
      </w:r>
      <w:r w:rsidRPr="006E33B9">
        <w:t xml:space="preserve">равления </w:t>
      </w:r>
      <w:r w:rsidR="005F49DD">
        <w:t>Ассоциации</w:t>
      </w:r>
      <w:r>
        <w:t>.</w:t>
      </w:r>
    </w:p>
    <w:p w14:paraId="51A7E351" w14:textId="77777777" w:rsidR="00A23B96" w:rsidRDefault="00A23B96" w:rsidP="00A23B96">
      <w:pPr>
        <w:jc w:val="both"/>
      </w:pPr>
      <w:r w:rsidRPr="006E33B9">
        <w:t xml:space="preserve">1.2. </w:t>
      </w:r>
      <w:r>
        <w:t>Президент</w:t>
      </w:r>
      <w:r w:rsidRPr="006E33B9">
        <w:t xml:space="preserve"> избирается</w:t>
      </w:r>
      <w:r>
        <w:t xml:space="preserve"> тайным голосованием</w:t>
      </w:r>
      <w:r w:rsidRPr="006E33B9">
        <w:t xml:space="preserve"> Общим собранием </w:t>
      </w:r>
      <w:r>
        <w:t xml:space="preserve">членов </w:t>
      </w:r>
      <w:r w:rsidR="005F49DD">
        <w:t>Ассоциации</w:t>
      </w:r>
      <w:r>
        <w:t xml:space="preserve"> </w:t>
      </w:r>
      <w:r w:rsidRPr="006E33B9">
        <w:t>из</w:t>
      </w:r>
      <w:r>
        <w:t xml:space="preserve"> числа</w:t>
      </w:r>
      <w:r w:rsidRPr="006E33B9">
        <w:t xml:space="preserve"> членов </w:t>
      </w:r>
      <w:r w:rsidR="005F49DD">
        <w:t>п</w:t>
      </w:r>
      <w:r w:rsidRPr="006E33B9">
        <w:t xml:space="preserve">равления </w:t>
      </w:r>
      <w:r w:rsidR="005F49DD">
        <w:t>Ассоциации</w:t>
      </w:r>
      <w:r>
        <w:t>.</w:t>
      </w:r>
    </w:p>
    <w:p w14:paraId="30C86FD8" w14:textId="77777777" w:rsidR="005F49DD" w:rsidRDefault="00A23B96" w:rsidP="00A23B96">
      <w:pPr>
        <w:jc w:val="both"/>
      </w:pPr>
      <w:r w:rsidRPr="006E33B9">
        <w:t xml:space="preserve">1.3. </w:t>
      </w:r>
      <w:r>
        <w:t xml:space="preserve">Правлением </w:t>
      </w:r>
      <w:r w:rsidR="005F49DD">
        <w:t>Ассоциации</w:t>
      </w:r>
      <w:r>
        <w:t xml:space="preserve"> по представлению </w:t>
      </w:r>
      <w:r w:rsidR="005F49DD">
        <w:t>п</w:t>
      </w:r>
      <w:r>
        <w:t>резидента избира</w:t>
      </w:r>
      <w:r w:rsidR="005F49DD">
        <w:t>е</w:t>
      </w:r>
      <w:r>
        <w:t xml:space="preserve">тся  </w:t>
      </w:r>
      <w:r w:rsidR="005F49DD">
        <w:t>в</w:t>
      </w:r>
      <w:r>
        <w:t>ице-президент, которы</w:t>
      </w:r>
      <w:r w:rsidR="005F49DD">
        <w:t>й</w:t>
      </w:r>
      <w:r>
        <w:t xml:space="preserve"> по поручению </w:t>
      </w:r>
      <w:r w:rsidR="005F49DD">
        <w:t>п</w:t>
      </w:r>
      <w:r>
        <w:t>резидента мо</w:t>
      </w:r>
      <w:r w:rsidR="005F49DD">
        <w:t>жет</w:t>
      </w:r>
      <w:r>
        <w:t xml:space="preserve"> выполнять часть его функций, а в период отсутствия </w:t>
      </w:r>
      <w:r w:rsidR="005F49DD">
        <w:t>п</w:t>
      </w:r>
      <w:r>
        <w:t xml:space="preserve">резидента выполнять функции </w:t>
      </w:r>
      <w:r w:rsidR="005F49DD">
        <w:t>п</w:t>
      </w:r>
      <w:r>
        <w:t xml:space="preserve">резидента </w:t>
      </w:r>
      <w:r w:rsidR="005F49DD">
        <w:t>Ассоциации.</w:t>
      </w:r>
      <w:r>
        <w:t xml:space="preserve"> </w:t>
      </w:r>
    </w:p>
    <w:p w14:paraId="14778E02" w14:textId="77777777" w:rsidR="00A23B96" w:rsidRDefault="00A23B96" w:rsidP="00A23B96">
      <w:pPr>
        <w:jc w:val="both"/>
      </w:pPr>
      <w:r w:rsidRPr="006E33B9">
        <w:t xml:space="preserve">1.4. Срок полномочий </w:t>
      </w:r>
      <w:r w:rsidR="005F49DD">
        <w:t>п</w:t>
      </w:r>
      <w:r>
        <w:t xml:space="preserve">резидента </w:t>
      </w:r>
      <w:r w:rsidR="005F49DD">
        <w:t>Ассоциации</w:t>
      </w:r>
      <w:r w:rsidRPr="006E33B9">
        <w:t xml:space="preserve"> устанавливается Общим собранием при его избрании </w:t>
      </w:r>
      <w:r w:rsidRPr="00195FF9">
        <w:t xml:space="preserve">и </w:t>
      </w:r>
      <w:r w:rsidR="000A2455" w:rsidRPr="00195FF9">
        <w:t xml:space="preserve">не  может  превышать </w:t>
      </w:r>
      <w:r w:rsidRPr="00195FF9">
        <w:t xml:space="preserve"> </w:t>
      </w:r>
      <w:r w:rsidR="00DC3B39" w:rsidRPr="00195FF9">
        <w:t>пять  лет</w:t>
      </w:r>
      <w:r w:rsidR="00DC3B39">
        <w:rPr>
          <w:color w:val="FF0000"/>
        </w:rPr>
        <w:t xml:space="preserve"> </w:t>
      </w:r>
      <w:r w:rsidRPr="006E33B9">
        <w:t xml:space="preserve"> с момента его избрания. </w:t>
      </w:r>
    </w:p>
    <w:p w14:paraId="498FA2B7" w14:textId="77777777" w:rsidR="00A23B96" w:rsidRDefault="00A23B96" w:rsidP="00A23B96">
      <w:pPr>
        <w:jc w:val="both"/>
      </w:pPr>
      <w:r w:rsidRPr="006E33B9">
        <w:t xml:space="preserve">1.5. </w:t>
      </w:r>
      <w:r>
        <w:t xml:space="preserve">Президент </w:t>
      </w:r>
      <w:r w:rsidR="005F49DD">
        <w:t>Ассоциации</w:t>
      </w:r>
      <w:r w:rsidRPr="006E33B9">
        <w:t xml:space="preserve"> исполняет свои обязанности безвозмездно. </w:t>
      </w:r>
    </w:p>
    <w:p w14:paraId="266224F8" w14:textId="77777777" w:rsidR="00A23B96" w:rsidRPr="006E33B9" w:rsidRDefault="00A23B96" w:rsidP="00A23B96">
      <w:pPr>
        <w:jc w:val="both"/>
      </w:pPr>
    </w:p>
    <w:p w14:paraId="1E30F372" w14:textId="77777777" w:rsidR="00A23B96" w:rsidRPr="00A23B96" w:rsidRDefault="00A23B96" w:rsidP="00A23B96">
      <w:pPr>
        <w:jc w:val="center"/>
        <w:rPr>
          <w:b/>
        </w:rPr>
      </w:pPr>
      <w:r w:rsidRPr="006E33B9">
        <w:rPr>
          <w:b/>
        </w:rPr>
        <w:t>2.  Досрочное прекращение полномочий</w:t>
      </w:r>
    </w:p>
    <w:p w14:paraId="56F81C7A" w14:textId="77777777" w:rsidR="00A23B96" w:rsidRPr="005F49DD" w:rsidRDefault="005F49DD" w:rsidP="00A23B96">
      <w:pPr>
        <w:jc w:val="center"/>
        <w:rPr>
          <w:b/>
        </w:rPr>
      </w:pPr>
      <w:r>
        <w:rPr>
          <w:b/>
        </w:rPr>
        <w:t>п</w:t>
      </w:r>
      <w:r w:rsidR="00A23B96" w:rsidRPr="003A0184">
        <w:rPr>
          <w:b/>
        </w:rPr>
        <w:t>резидент</w:t>
      </w:r>
      <w:r w:rsidR="00A23B96">
        <w:rPr>
          <w:b/>
        </w:rPr>
        <w:t>а</w:t>
      </w:r>
      <w:r w:rsidR="00A23B96">
        <w:t xml:space="preserve"> </w:t>
      </w:r>
      <w:r w:rsidRPr="005F49DD">
        <w:rPr>
          <w:b/>
        </w:rPr>
        <w:t>Ассоциации</w:t>
      </w:r>
    </w:p>
    <w:p w14:paraId="076959C7" w14:textId="77777777" w:rsidR="00A23B96" w:rsidRPr="006E33B9" w:rsidRDefault="00A23B96" w:rsidP="00A23B96">
      <w:pPr>
        <w:jc w:val="both"/>
      </w:pPr>
    </w:p>
    <w:p w14:paraId="6FA5D885" w14:textId="77777777" w:rsidR="00A23B96" w:rsidRDefault="00A23B96" w:rsidP="00A23B96">
      <w:pPr>
        <w:jc w:val="both"/>
      </w:pPr>
      <w:r w:rsidRPr="006E33B9">
        <w:t xml:space="preserve">2.1. Досрочное прекращение полномочий </w:t>
      </w:r>
      <w:r w:rsidR="005F49DD">
        <w:t>п</w:t>
      </w:r>
      <w:r>
        <w:t xml:space="preserve">резидента </w:t>
      </w:r>
      <w:r w:rsidR="005F49DD">
        <w:t>Ассоциации</w:t>
      </w:r>
      <w:r w:rsidRPr="006E33B9">
        <w:t xml:space="preserve"> осуществляется по общим правилам, установленным Положением о </w:t>
      </w:r>
      <w:r w:rsidR="005F49DD">
        <w:t>п</w:t>
      </w:r>
      <w:r w:rsidRPr="006E33B9">
        <w:t xml:space="preserve">равлении </w:t>
      </w:r>
      <w:r w:rsidR="005F49DD">
        <w:t>Ассоциации</w:t>
      </w:r>
      <w:r w:rsidRPr="006E33B9">
        <w:t xml:space="preserve"> для членов </w:t>
      </w:r>
      <w:r w:rsidR="005F49DD">
        <w:t>п</w:t>
      </w:r>
      <w:r w:rsidRPr="006E33B9">
        <w:t xml:space="preserve">равления </w:t>
      </w:r>
      <w:r w:rsidR="005F49DD">
        <w:t>Ассоциации</w:t>
      </w:r>
      <w:r w:rsidRPr="006E33B9">
        <w:t xml:space="preserve">. </w:t>
      </w:r>
    </w:p>
    <w:p w14:paraId="48704D1E" w14:textId="77777777" w:rsidR="00A23B96" w:rsidRPr="006E33B9" w:rsidRDefault="00A23B96" w:rsidP="00A23B96">
      <w:pPr>
        <w:jc w:val="both"/>
      </w:pPr>
    </w:p>
    <w:p w14:paraId="174B59D5" w14:textId="77777777" w:rsidR="00A23B96" w:rsidRDefault="00A23B96" w:rsidP="00A23B96">
      <w:pPr>
        <w:jc w:val="center"/>
        <w:rPr>
          <w:b/>
        </w:rPr>
      </w:pPr>
      <w:r w:rsidRPr="006E33B9">
        <w:rPr>
          <w:b/>
        </w:rPr>
        <w:t xml:space="preserve">3. Компетенция </w:t>
      </w:r>
      <w:r w:rsidR="00F87A9B">
        <w:rPr>
          <w:b/>
        </w:rPr>
        <w:t>п</w:t>
      </w:r>
      <w:r w:rsidRPr="003A0184">
        <w:rPr>
          <w:b/>
        </w:rPr>
        <w:t>резидента</w:t>
      </w:r>
      <w:r>
        <w:rPr>
          <w:b/>
        </w:rPr>
        <w:t xml:space="preserve"> </w:t>
      </w:r>
      <w:r w:rsidR="00F87A9B">
        <w:rPr>
          <w:b/>
        </w:rPr>
        <w:t>Ассоциации</w:t>
      </w:r>
    </w:p>
    <w:p w14:paraId="40C2035D" w14:textId="77777777" w:rsidR="00A23B96" w:rsidRPr="006E33B9" w:rsidRDefault="00A23B96" w:rsidP="00A23B96">
      <w:pPr>
        <w:jc w:val="both"/>
      </w:pPr>
    </w:p>
    <w:p w14:paraId="6E07EF75" w14:textId="77777777" w:rsidR="00A23B96" w:rsidRDefault="00A23B96" w:rsidP="00A23B96">
      <w:pPr>
        <w:jc w:val="both"/>
      </w:pPr>
      <w:r w:rsidRPr="006E33B9">
        <w:t xml:space="preserve">3.1. К компетенции </w:t>
      </w:r>
      <w:r w:rsidR="00F87A9B">
        <w:t>п</w:t>
      </w:r>
      <w:r>
        <w:t xml:space="preserve">резидента </w:t>
      </w:r>
      <w:r w:rsidR="00F87A9B">
        <w:t>Ассоциации</w:t>
      </w:r>
      <w:r w:rsidRPr="006E33B9">
        <w:t xml:space="preserve"> относится: </w:t>
      </w:r>
    </w:p>
    <w:p w14:paraId="417A5231" w14:textId="77777777" w:rsidR="00A23B96" w:rsidRPr="007D38CE" w:rsidRDefault="00A23B96" w:rsidP="00A23B96">
      <w:pPr>
        <w:jc w:val="both"/>
      </w:pPr>
      <w:r>
        <w:t xml:space="preserve">- </w:t>
      </w:r>
      <w:r w:rsidRPr="006E33B9">
        <w:t xml:space="preserve"> организация и руководство деятельностью </w:t>
      </w:r>
      <w:r w:rsidR="00F87A9B">
        <w:t>п</w:t>
      </w:r>
      <w:r w:rsidRPr="006E33B9">
        <w:t xml:space="preserve">равления </w:t>
      </w:r>
      <w:r w:rsidR="00F87A9B">
        <w:t>Ассоциации</w:t>
      </w:r>
      <w:r w:rsidRPr="006E33B9">
        <w:t xml:space="preserve">; </w:t>
      </w:r>
    </w:p>
    <w:p w14:paraId="0CAFF0DB" w14:textId="77777777" w:rsidR="00A23B96" w:rsidRDefault="00A23B96" w:rsidP="00A23B96">
      <w:pPr>
        <w:jc w:val="both"/>
      </w:pPr>
      <w:r>
        <w:t xml:space="preserve">- назначение и проведение подготовки заседаний, в том числе определение повестки заседаний </w:t>
      </w:r>
      <w:r w:rsidR="00F87A9B">
        <w:t>п</w:t>
      </w:r>
      <w:r>
        <w:t>равления;</w:t>
      </w:r>
    </w:p>
    <w:p w14:paraId="54B7A6DF" w14:textId="77777777" w:rsidR="00A23B96" w:rsidRDefault="00A23B96" w:rsidP="00A23B96">
      <w:pPr>
        <w:jc w:val="both"/>
      </w:pPr>
      <w:r>
        <w:t xml:space="preserve">- </w:t>
      </w:r>
      <w:r w:rsidRPr="006E33B9">
        <w:t xml:space="preserve"> ведение в качестве председательствующего</w:t>
      </w:r>
      <w:r>
        <w:t xml:space="preserve"> Общих собраний и</w:t>
      </w:r>
      <w:r w:rsidRPr="006E33B9">
        <w:t xml:space="preserve"> заседаний </w:t>
      </w:r>
      <w:r w:rsidR="00F87A9B">
        <w:t>п</w:t>
      </w:r>
      <w:r w:rsidRPr="006E33B9">
        <w:t xml:space="preserve">равления </w:t>
      </w:r>
      <w:r w:rsidR="00F87A9B">
        <w:t>Ассоциации</w:t>
      </w:r>
      <w:r w:rsidRPr="006E33B9">
        <w:t xml:space="preserve">; </w:t>
      </w:r>
    </w:p>
    <w:p w14:paraId="2489A463" w14:textId="77777777" w:rsidR="00A23B96" w:rsidRPr="009940F1" w:rsidRDefault="00A23B96" w:rsidP="00A23B96">
      <w:pPr>
        <w:jc w:val="both"/>
      </w:pPr>
      <w:r w:rsidRPr="009940F1">
        <w:t xml:space="preserve">-  скрепление своей подписью документов, утвержденных Общим собранием и </w:t>
      </w:r>
      <w:r w:rsidR="00F87A9B">
        <w:t>п</w:t>
      </w:r>
      <w:r w:rsidRPr="009940F1">
        <w:t xml:space="preserve">равлением </w:t>
      </w:r>
      <w:r w:rsidR="00F87A9B">
        <w:t>Ассоциации</w:t>
      </w:r>
      <w:r w:rsidRPr="009940F1">
        <w:t xml:space="preserve">, трудового договора с </w:t>
      </w:r>
      <w:r w:rsidR="00F87A9B">
        <w:t>д</w:t>
      </w:r>
      <w:r w:rsidRPr="009940F1">
        <w:t xml:space="preserve">иректором </w:t>
      </w:r>
      <w:r w:rsidR="00F87A9B">
        <w:t>Ассоциации</w:t>
      </w:r>
      <w:r w:rsidRPr="009940F1">
        <w:t xml:space="preserve">, договоров о сотрудничестве нефинансового характера с некоммерческими организациями, государственными органами и организациями, иных документов от имени </w:t>
      </w:r>
      <w:r w:rsidR="00F87A9B">
        <w:t>Ассоциации</w:t>
      </w:r>
      <w:r w:rsidRPr="009940F1">
        <w:t xml:space="preserve"> в рамках своей компетенции.</w:t>
      </w:r>
    </w:p>
    <w:p w14:paraId="4F74289B" w14:textId="77777777" w:rsidR="00A23B96" w:rsidRDefault="00A23B96" w:rsidP="00A23B96">
      <w:pPr>
        <w:jc w:val="both"/>
      </w:pPr>
      <w:r>
        <w:t xml:space="preserve">-  внесение от имени </w:t>
      </w:r>
      <w:r w:rsidR="00F87A9B">
        <w:t>Ассоциации</w:t>
      </w:r>
      <w:r>
        <w:t xml:space="preserve"> на  рассмотрение органов государственной власти Российской Федерации, органов власти субъектов 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сфере строительства, реконструкции, капитального ремонта объектов капитального строительства;</w:t>
      </w:r>
    </w:p>
    <w:p w14:paraId="36469674" w14:textId="77777777" w:rsidR="00A23B96" w:rsidRDefault="00A23B96" w:rsidP="00A23B96">
      <w:pPr>
        <w:jc w:val="both"/>
      </w:pPr>
      <w:r>
        <w:t xml:space="preserve">-   запрашивать от имени </w:t>
      </w:r>
      <w:r w:rsidR="00F87A9B">
        <w:t>Ассоциации</w:t>
      </w:r>
      <w:r>
        <w:t xml:space="preserve"> в органах государственной власти Российской Федерации, органах государственной</w:t>
      </w:r>
      <w:r w:rsidRPr="00977255">
        <w:t xml:space="preserve"> </w:t>
      </w:r>
      <w:r>
        <w:t>власти субъектов  Российской Федерации</w:t>
      </w:r>
      <w:r w:rsidRPr="00977255">
        <w:t xml:space="preserve"> </w:t>
      </w:r>
      <w:r>
        <w:t xml:space="preserve">и органов местного самоуправления  информацию и получать от этих органов информацию, </w:t>
      </w:r>
      <w:r>
        <w:lastRenderedPageBreak/>
        <w:t xml:space="preserve">необходимую для выполнения </w:t>
      </w:r>
      <w:r w:rsidR="00F87A9B">
        <w:t>Ассоциацией</w:t>
      </w:r>
      <w:r>
        <w:t xml:space="preserve"> возложенных на не</w:t>
      </w:r>
      <w:r w:rsidR="00F87A9B">
        <w:t>е</w:t>
      </w:r>
      <w:r>
        <w:t xml:space="preserve"> федеральными законами функций в установленном федеральными законами порядке;</w:t>
      </w:r>
    </w:p>
    <w:p w14:paraId="4D06B94E" w14:textId="77777777" w:rsidR="00A23B96" w:rsidRDefault="00A23B96" w:rsidP="00A23B96">
      <w:pPr>
        <w:jc w:val="both"/>
      </w:pPr>
      <w:r>
        <w:t>-</w:t>
      </w:r>
      <w:r w:rsidRPr="006E33B9">
        <w:t xml:space="preserve"> представление интересов </w:t>
      </w:r>
      <w:r w:rsidR="00F87A9B">
        <w:t>Ассоциации</w:t>
      </w:r>
      <w:r w:rsidRPr="006E33B9">
        <w:t xml:space="preserve"> на различного рода конференциях, семинарах, совещаниях, симпозиумах и пр., посвященных развитию архитектурно-строительного проектирования и саморегулирования </w:t>
      </w:r>
      <w:r w:rsidR="00F87A9B">
        <w:t xml:space="preserve"> </w:t>
      </w:r>
      <w:r w:rsidRPr="006E33B9">
        <w:t>в указанной сфере;</w:t>
      </w:r>
    </w:p>
    <w:p w14:paraId="15FFC506" w14:textId="77777777" w:rsidR="00A23B96" w:rsidRDefault="00A23B96" w:rsidP="00A23B96">
      <w:pPr>
        <w:jc w:val="both"/>
      </w:pPr>
      <w:r>
        <w:t xml:space="preserve">-  выполнение иных функции в соответствии с законодательством РФ, Уставом </w:t>
      </w:r>
      <w:r w:rsidR="00F87A9B">
        <w:t>Ассоциации</w:t>
      </w:r>
      <w:r>
        <w:t xml:space="preserve"> и другими внутренними документами </w:t>
      </w:r>
      <w:r w:rsidR="00F87A9B">
        <w:t>Ассоциации</w:t>
      </w:r>
      <w:r>
        <w:t>.</w:t>
      </w:r>
    </w:p>
    <w:p w14:paraId="103628EF" w14:textId="77777777" w:rsidR="00A23B96" w:rsidRDefault="00A23B96" w:rsidP="00A23B96">
      <w:pPr>
        <w:jc w:val="both"/>
      </w:pPr>
      <w:r>
        <w:t>3.2. Президент</w:t>
      </w:r>
      <w:r w:rsidRPr="006E33B9">
        <w:t xml:space="preserve"> </w:t>
      </w:r>
      <w:r w:rsidR="00F87A9B">
        <w:t>Ассоциации</w:t>
      </w:r>
      <w:r>
        <w:t xml:space="preserve"> без доверенности действует от имени </w:t>
      </w:r>
      <w:r w:rsidR="00F87A9B">
        <w:t>Ассоциации</w:t>
      </w:r>
      <w:r>
        <w:t xml:space="preserve"> и представляет е</w:t>
      </w:r>
      <w:r w:rsidR="00195FF9">
        <w:t>е</w:t>
      </w:r>
      <w:r>
        <w:t xml:space="preserve"> интересы.</w:t>
      </w:r>
    </w:p>
    <w:p w14:paraId="08CD23AE" w14:textId="77777777" w:rsidR="00A23B96" w:rsidRPr="006E33B9" w:rsidRDefault="00A23B96" w:rsidP="00A23B96">
      <w:pPr>
        <w:jc w:val="both"/>
      </w:pPr>
    </w:p>
    <w:p w14:paraId="40DE8F4C" w14:textId="77777777" w:rsidR="00A23B96" w:rsidRPr="00B47C73" w:rsidRDefault="00A23B96" w:rsidP="00A23B96">
      <w:pPr>
        <w:jc w:val="center"/>
        <w:rPr>
          <w:b/>
        </w:rPr>
      </w:pPr>
      <w:r w:rsidRPr="006E33B9">
        <w:rPr>
          <w:b/>
        </w:rPr>
        <w:t xml:space="preserve">4. Утверждение положения о </w:t>
      </w:r>
      <w:r w:rsidR="00195FF9">
        <w:rPr>
          <w:b/>
        </w:rPr>
        <w:t>п</w:t>
      </w:r>
      <w:r>
        <w:rPr>
          <w:b/>
        </w:rPr>
        <w:t>резиденте</w:t>
      </w:r>
      <w:r w:rsidRPr="006E33B9">
        <w:rPr>
          <w:b/>
        </w:rPr>
        <w:t xml:space="preserve"> </w:t>
      </w:r>
      <w:r w:rsidR="00195FF9">
        <w:rPr>
          <w:b/>
        </w:rPr>
        <w:t>Ассоциации</w:t>
      </w:r>
    </w:p>
    <w:p w14:paraId="352C1C38" w14:textId="77777777" w:rsidR="00A23B96" w:rsidRDefault="00A23B96" w:rsidP="00A23B96">
      <w:pPr>
        <w:jc w:val="center"/>
        <w:rPr>
          <w:b/>
        </w:rPr>
      </w:pPr>
      <w:r w:rsidRPr="006E33B9">
        <w:rPr>
          <w:b/>
        </w:rPr>
        <w:t>и внесение в него изменений</w:t>
      </w:r>
    </w:p>
    <w:p w14:paraId="7843605D" w14:textId="77777777" w:rsidR="00A23B96" w:rsidRPr="006E33B9" w:rsidRDefault="00A23B96" w:rsidP="00A23B96">
      <w:pPr>
        <w:jc w:val="both"/>
      </w:pPr>
    </w:p>
    <w:p w14:paraId="4BD4CFB0" w14:textId="77777777" w:rsidR="00A23B96" w:rsidRPr="006E33B9" w:rsidRDefault="00A23B96" w:rsidP="00A23B96">
      <w:pPr>
        <w:jc w:val="both"/>
      </w:pPr>
      <w:r w:rsidRPr="006E33B9">
        <w:t xml:space="preserve">4.1. Положение о </w:t>
      </w:r>
      <w:r w:rsidR="00195FF9">
        <w:t>п</w:t>
      </w:r>
      <w:r>
        <w:t>резиденте</w:t>
      </w:r>
      <w:r w:rsidRPr="006E33B9">
        <w:t xml:space="preserve"> </w:t>
      </w:r>
      <w:r w:rsidR="00195FF9">
        <w:t>Ассоциации</w:t>
      </w:r>
      <w:r w:rsidRPr="006E33B9">
        <w:t xml:space="preserve"> </w:t>
      </w:r>
      <w:r>
        <w:t xml:space="preserve">и </w:t>
      </w:r>
      <w:r w:rsidR="00195FF9">
        <w:t xml:space="preserve">внесение  </w:t>
      </w:r>
      <w:r>
        <w:t>изменени</w:t>
      </w:r>
      <w:r w:rsidR="00195FF9">
        <w:t xml:space="preserve">й </w:t>
      </w:r>
      <w:r>
        <w:t xml:space="preserve"> в </w:t>
      </w:r>
      <w:r w:rsidR="00195FF9">
        <w:t xml:space="preserve">него </w:t>
      </w:r>
      <w:r>
        <w:t xml:space="preserve">принимаются Общим </w:t>
      </w:r>
      <w:r w:rsidR="00195FF9">
        <w:t xml:space="preserve"> </w:t>
      </w:r>
      <w:r>
        <w:t>собранием</w:t>
      </w:r>
      <w:r w:rsidR="00195FF9">
        <w:t xml:space="preserve"> </w:t>
      </w:r>
      <w:r>
        <w:t xml:space="preserve"> </w:t>
      </w:r>
      <w:r w:rsidR="00195FF9">
        <w:t xml:space="preserve">членов  Ассоциации  </w:t>
      </w:r>
      <w:r>
        <w:t xml:space="preserve">по представлению </w:t>
      </w:r>
      <w:r w:rsidR="00195FF9">
        <w:t>п</w:t>
      </w:r>
      <w:r>
        <w:t xml:space="preserve">равления </w:t>
      </w:r>
      <w:r w:rsidR="00195FF9">
        <w:t>Ассоциации</w:t>
      </w:r>
      <w:r>
        <w:t>.</w:t>
      </w:r>
    </w:p>
    <w:p w14:paraId="3E306F2D" w14:textId="77777777" w:rsidR="00A23B96" w:rsidRPr="00BB4436" w:rsidRDefault="00A23B96" w:rsidP="00A23B96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jc w:val="both"/>
        <w:rPr>
          <w:color w:val="000000"/>
          <w:spacing w:val="-4"/>
        </w:rPr>
      </w:pPr>
    </w:p>
    <w:p w14:paraId="6325DBD3" w14:textId="77777777" w:rsidR="00A23B96" w:rsidRDefault="00A23B96" w:rsidP="00A23B96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jc w:val="both"/>
        <w:rPr>
          <w:color w:val="000000"/>
          <w:spacing w:val="-4"/>
          <w:u w:val="single"/>
        </w:rPr>
      </w:pPr>
    </w:p>
    <w:p w14:paraId="3E6F1C9F" w14:textId="77777777" w:rsidR="00A23B96" w:rsidRDefault="00A23B96" w:rsidP="00A23B96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rPr>
          <w:color w:val="000000"/>
          <w:spacing w:val="-4"/>
          <w:u w:val="single"/>
        </w:rPr>
      </w:pPr>
    </w:p>
    <w:p w14:paraId="47A9D9FA" w14:textId="77777777" w:rsidR="00A23B96" w:rsidRDefault="00A23B96" w:rsidP="00A23B96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rPr>
          <w:color w:val="000000"/>
          <w:spacing w:val="-4"/>
          <w:u w:val="single"/>
        </w:rPr>
      </w:pPr>
    </w:p>
    <w:p w14:paraId="5A1C19F8" w14:textId="77777777" w:rsidR="00A23B96" w:rsidRPr="0057685F" w:rsidRDefault="00A23B96" w:rsidP="00A23B96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rPr>
          <w:color w:val="000000"/>
          <w:spacing w:val="-4"/>
        </w:rPr>
      </w:pPr>
    </w:p>
    <w:sectPr w:rsidR="00A23B96" w:rsidRPr="0057685F" w:rsidSect="009A0A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566" w:bottom="1134" w:left="1701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2DA05" w14:textId="77777777" w:rsidR="00046077" w:rsidRDefault="00046077" w:rsidP="0009563B">
      <w:r>
        <w:separator/>
      </w:r>
    </w:p>
  </w:endnote>
  <w:endnote w:type="continuationSeparator" w:id="0">
    <w:p w14:paraId="47319426" w14:textId="77777777" w:rsidR="00046077" w:rsidRDefault="00046077" w:rsidP="0009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1DCAD" w14:textId="77777777" w:rsidR="009A0AA1" w:rsidRDefault="009A0AA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203505"/>
      <w:docPartObj>
        <w:docPartGallery w:val="Page Numbers (Bottom of Page)"/>
        <w:docPartUnique/>
      </w:docPartObj>
    </w:sdtPr>
    <w:sdtEndPr/>
    <w:sdtContent>
      <w:p w14:paraId="5A60485B" w14:textId="77777777" w:rsidR="009A0AA1" w:rsidRDefault="00A20F3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5F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C4C1E3" w14:textId="77777777" w:rsidR="003B3B5E" w:rsidRDefault="0004607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C5347" w14:textId="77777777" w:rsidR="009A0AA1" w:rsidRDefault="009A0A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22456" w14:textId="77777777" w:rsidR="00046077" w:rsidRDefault="00046077" w:rsidP="0009563B">
      <w:r>
        <w:separator/>
      </w:r>
    </w:p>
  </w:footnote>
  <w:footnote w:type="continuationSeparator" w:id="0">
    <w:p w14:paraId="524195A2" w14:textId="77777777" w:rsidR="00046077" w:rsidRDefault="00046077" w:rsidP="00095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DB24F" w14:textId="77777777" w:rsidR="009A0AA1" w:rsidRDefault="009A0AA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728AE" w14:textId="77777777" w:rsidR="009A0AA1" w:rsidRDefault="009A0AA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A05F5" w14:textId="77777777" w:rsidR="009A0AA1" w:rsidRDefault="009A0AA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B96"/>
    <w:rsid w:val="00006BDF"/>
    <w:rsid w:val="00046077"/>
    <w:rsid w:val="00054AAF"/>
    <w:rsid w:val="0009563B"/>
    <w:rsid w:val="000A2455"/>
    <w:rsid w:val="00146CEF"/>
    <w:rsid w:val="00195FF9"/>
    <w:rsid w:val="001D1A5B"/>
    <w:rsid w:val="002956CD"/>
    <w:rsid w:val="00316522"/>
    <w:rsid w:val="00524504"/>
    <w:rsid w:val="00550DDC"/>
    <w:rsid w:val="00572458"/>
    <w:rsid w:val="00575FFC"/>
    <w:rsid w:val="00576465"/>
    <w:rsid w:val="005F328E"/>
    <w:rsid w:val="005F49DD"/>
    <w:rsid w:val="00607435"/>
    <w:rsid w:val="007003C3"/>
    <w:rsid w:val="008B27E4"/>
    <w:rsid w:val="009940F1"/>
    <w:rsid w:val="009A0AA1"/>
    <w:rsid w:val="009C5D75"/>
    <w:rsid w:val="009C7B53"/>
    <w:rsid w:val="00A20F3E"/>
    <w:rsid w:val="00A23B96"/>
    <w:rsid w:val="00AF0CCD"/>
    <w:rsid w:val="00C73269"/>
    <w:rsid w:val="00D62262"/>
    <w:rsid w:val="00DC3B39"/>
    <w:rsid w:val="00DD3E03"/>
    <w:rsid w:val="00F62A4A"/>
    <w:rsid w:val="00F87A9B"/>
    <w:rsid w:val="00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6F43"/>
  <w15:docId w15:val="{CDDCEEDD-CB0F-4AAE-9D21-D4579932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23B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23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A0A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0A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1F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F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Демидов Александр</cp:lastModifiedBy>
  <cp:revision>17</cp:revision>
  <cp:lastPrinted>2014-03-31T06:12:00Z</cp:lastPrinted>
  <dcterms:created xsi:type="dcterms:W3CDTF">2014-03-31T05:30:00Z</dcterms:created>
  <dcterms:modified xsi:type="dcterms:W3CDTF">2020-07-21T06:46:00Z</dcterms:modified>
</cp:coreProperties>
</file>